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6F" w:rsidRPr="007B66C1" w:rsidRDefault="0015236F" w:rsidP="0015236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>Ленинградское областное государственное стационарное</w:t>
      </w:r>
    </w:p>
    <w:p w:rsidR="0015236F" w:rsidRPr="007B66C1" w:rsidRDefault="0015236F" w:rsidP="0015236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>бюджетное учреждение социального обслуживания</w:t>
      </w:r>
    </w:p>
    <w:p w:rsidR="0015236F" w:rsidRPr="007B66C1" w:rsidRDefault="0015236F" w:rsidP="0015236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>«Лодейнопольский специальный дом-интернат для престарелых и</w:t>
      </w:r>
    </w:p>
    <w:p w:rsidR="0015236F" w:rsidRPr="007B66C1" w:rsidRDefault="0015236F" w:rsidP="0015236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>инвалидов»</w:t>
      </w:r>
    </w:p>
    <w:p w:rsidR="0015236F" w:rsidRPr="007B66C1" w:rsidRDefault="0015236F" w:rsidP="0015236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>г. Лодейное Поле</w:t>
      </w:r>
    </w:p>
    <w:p w:rsidR="0015236F" w:rsidRPr="007B66C1" w:rsidRDefault="0015236F" w:rsidP="0015236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66C1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15236F" w:rsidRPr="007B66C1" w:rsidRDefault="0015236F" w:rsidP="001523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 xml:space="preserve">13 февраля 2023 года                                                                                         № </w:t>
      </w:r>
    </w:p>
    <w:p w:rsidR="0015236F" w:rsidRPr="007B66C1" w:rsidRDefault="0015236F" w:rsidP="001523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66C1">
        <w:rPr>
          <w:rFonts w:ascii="Times New Roman" w:eastAsia="Calibri" w:hAnsi="Times New Roman" w:cs="Times New Roman"/>
          <w:b/>
          <w:sz w:val="24"/>
          <w:szCs w:val="24"/>
        </w:rPr>
        <w:t>В соответствии с Федеральным законом Российской Федерации от 25.12.2008 г. № 273-ФЗ «О противодействии коррупции», рекомендациями по разработке и принятию организациями мер по предупреждению и противодействию коррупции (утв. Министерством труда и социальной защиты РФ от 08.11. 2013),</w:t>
      </w:r>
    </w:p>
    <w:p w:rsidR="0015236F" w:rsidRPr="007B66C1" w:rsidRDefault="0015236F" w:rsidP="001523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66C1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15236F" w:rsidRPr="007B66C1" w:rsidRDefault="0015236F" w:rsidP="001523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numPr>
          <w:ilvl w:val="0"/>
          <w:numId w:val="2"/>
        </w:numPr>
        <w:spacing w:after="0" w:line="240" w:lineRule="auto"/>
        <w:ind w:left="284" w:firstLine="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 xml:space="preserve">Утвердить </w:t>
      </w:r>
      <w:r>
        <w:rPr>
          <w:rFonts w:ascii="Times New Roman" w:eastAsia="Calibri" w:hAnsi="Times New Roman" w:cs="Times New Roman"/>
          <w:sz w:val="24"/>
          <w:szCs w:val="24"/>
        </w:rPr>
        <w:t>положение о комиссии по противодействию коррупции в</w:t>
      </w:r>
      <w:r w:rsidRPr="007B66C1">
        <w:rPr>
          <w:rFonts w:ascii="Times New Roman" w:eastAsia="Calibri" w:hAnsi="Times New Roman" w:cs="Times New Roman"/>
          <w:sz w:val="24"/>
          <w:szCs w:val="24"/>
        </w:rPr>
        <w:t xml:space="preserve"> ЛОГБУ «Лодейнопольский специальный дом-интернат для престарелых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инвалидов</w:t>
      </w:r>
      <w:r w:rsidRPr="007B66C1">
        <w:rPr>
          <w:rFonts w:ascii="Times New Roman" w:eastAsia="Calibri" w:hAnsi="Times New Roman" w:cs="Times New Roman"/>
          <w:sz w:val="24"/>
          <w:szCs w:val="24"/>
        </w:rPr>
        <w:t>» (Приложение 1);</w:t>
      </w:r>
    </w:p>
    <w:p w:rsidR="0015236F" w:rsidRPr="007B66C1" w:rsidRDefault="0015236F" w:rsidP="0015236F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numPr>
          <w:ilvl w:val="0"/>
          <w:numId w:val="2"/>
        </w:numPr>
        <w:spacing w:after="0" w:line="240" w:lineRule="auto"/>
        <w:ind w:left="284" w:firstLine="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п.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7B66C1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№ </w:t>
      </w:r>
      <w:r w:rsidRPr="007B66C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B66C1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16.02.2021</w:t>
      </w:r>
      <w:r w:rsidRPr="007B66C1">
        <w:rPr>
          <w:rFonts w:ascii="Times New Roman" w:eastAsia="Calibri" w:hAnsi="Times New Roman" w:cs="Times New Roman"/>
          <w:sz w:val="24"/>
          <w:szCs w:val="24"/>
        </w:rPr>
        <w:t xml:space="preserve"> года признать утратившим силу;</w:t>
      </w:r>
    </w:p>
    <w:p w:rsidR="0015236F" w:rsidRPr="007B66C1" w:rsidRDefault="0015236F" w:rsidP="0015236F">
      <w:pPr>
        <w:spacing w:after="0" w:line="240" w:lineRule="auto"/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 xml:space="preserve">4. Руководителям структурных подразделений ознакомить под подпись работников, специалисту </w:t>
      </w:r>
      <w:proofErr w:type="gramStart"/>
      <w:r w:rsidRPr="007B66C1">
        <w:rPr>
          <w:rFonts w:ascii="Times New Roman" w:eastAsia="Calibri" w:hAnsi="Times New Roman" w:cs="Times New Roman"/>
          <w:sz w:val="24"/>
          <w:szCs w:val="24"/>
        </w:rPr>
        <w:t>по кадром</w:t>
      </w:r>
      <w:proofErr w:type="gramEnd"/>
      <w:r w:rsidRPr="007B66C1">
        <w:rPr>
          <w:rFonts w:ascii="Times New Roman" w:eastAsia="Calibri" w:hAnsi="Times New Roman" w:cs="Times New Roman"/>
          <w:sz w:val="24"/>
          <w:szCs w:val="24"/>
        </w:rPr>
        <w:t xml:space="preserve"> вновь принимаемых работников с настоящим приказом;</w:t>
      </w:r>
    </w:p>
    <w:p w:rsidR="0015236F" w:rsidRPr="007B66C1" w:rsidRDefault="0015236F" w:rsidP="0015236F">
      <w:pPr>
        <w:spacing w:after="0" w:line="240" w:lineRule="auto"/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>5. Ответственному за ведение сайта разместить приказ на официальном сайте учреждения в разделе «Противодействие коррупции»;</w:t>
      </w:r>
    </w:p>
    <w:p w:rsidR="0015236F" w:rsidRPr="007B66C1" w:rsidRDefault="0015236F" w:rsidP="0015236F">
      <w:pPr>
        <w:spacing w:after="0" w:line="240" w:lineRule="auto"/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>6. Контроль за исполнением настоящего приказа оставляю за собой.</w:t>
      </w:r>
    </w:p>
    <w:p w:rsidR="0015236F" w:rsidRPr="007B66C1" w:rsidRDefault="0015236F" w:rsidP="001523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236F" w:rsidRPr="007B66C1" w:rsidRDefault="0015236F" w:rsidP="001523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66C1">
        <w:rPr>
          <w:rFonts w:ascii="Times New Roman" w:eastAsia="Calibri" w:hAnsi="Times New Roman" w:cs="Times New Roman"/>
          <w:sz w:val="24"/>
          <w:szCs w:val="24"/>
        </w:rPr>
        <w:t>Директор  ЛОГБУ</w:t>
      </w:r>
      <w:proofErr w:type="gramEnd"/>
      <w:r w:rsidRPr="007B66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A264C" w:rsidRPr="00E12012" w:rsidRDefault="0015236F" w:rsidP="0015236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B66C1">
        <w:rPr>
          <w:rFonts w:ascii="Times New Roman" w:eastAsia="Calibri" w:hAnsi="Times New Roman" w:cs="Times New Roman"/>
          <w:sz w:val="24"/>
          <w:szCs w:val="24"/>
        </w:rPr>
        <w:t>«Лодейнопольский специальный ДИ»</w:t>
      </w:r>
      <w:r w:rsidRPr="007B66C1">
        <w:rPr>
          <w:rFonts w:ascii="Times New Roman" w:eastAsia="Calibri" w:hAnsi="Times New Roman" w:cs="Times New Roman"/>
          <w:sz w:val="24"/>
          <w:szCs w:val="24"/>
        </w:rPr>
        <w:tab/>
      </w:r>
      <w:r w:rsidRPr="007B66C1">
        <w:rPr>
          <w:rFonts w:ascii="Times New Roman" w:eastAsia="Calibri" w:hAnsi="Times New Roman" w:cs="Times New Roman"/>
          <w:sz w:val="24"/>
          <w:szCs w:val="24"/>
        </w:rPr>
        <w:tab/>
      </w:r>
      <w:r w:rsidRPr="007B66C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 w:rsidRPr="007B66C1">
        <w:rPr>
          <w:rFonts w:ascii="Times New Roman" w:eastAsia="Calibri" w:hAnsi="Times New Roman" w:cs="Times New Roman"/>
          <w:sz w:val="24"/>
          <w:szCs w:val="24"/>
        </w:rPr>
        <w:tab/>
        <w:t xml:space="preserve">А.И. </w:t>
      </w:r>
      <w:proofErr w:type="spellStart"/>
      <w:r w:rsidRPr="007B66C1">
        <w:rPr>
          <w:rFonts w:ascii="Times New Roman" w:eastAsia="Calibri" w:hAnsi="Times New Roman" w:cs="Times New Roman"/>
          <w:sz w:val="24"/>
          <w:szCs w:val="24"/>
        </w:rPr>
        <w:t>Лопинова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br w:type="column"/>
      </w:r>
      <w:r w:rsidR="00FA264C" w:rsidRPr="00E12012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="00316424">
        <w:rPr>
          <w:rFonts w:ascii="Times New Roman" w:eastAsia="Times New Roman" w:hAnsi="Times New Roman" w:cs="Times New Roman"/>
          <w:lang w:eastAsia="ru-RU"/>
        </w:rPr>
        <w:t xml:space="preserve"> к приказу № </w:t>
      </w:r>
      <w:r>
        <w:rPr>
          <w:rFonts w:ascii="Times New Roman" w:eastAsia="Times New Roman" w:hAnsi="Times New Roman" w:cs="Times New Roman"/>
          <w:lang w:eastAsia="ru-RU"/>
        </w:rPr>
        <w:t>---</w:t>
      </w:r>
      <w:r w:rsidR="00316424">
        <w:rPr>
          <w:rFonts w:ascii="Times New Roman" w:eastAsia="Times New Roman" w:hAnsi="Times New Roman" w:cs="Times New Roman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lang w:eastAsia="ru-RU"/>
        </w:rPr>
        <w:t>13.02.2024 г.</w:t>
      </w:r>
      <w:bookmarkStart w:id="0" w:name="_GoBack"/>
      <w:bookmarkEnd w:id="0"/>
    </w:p>
    <w:p w:rsidR="00C669CD" w:rsidRPr="00C669CD" w:rsidRDefault="00C669CD" w:rsidP="00C669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580E" w:rsidRPr="006A580E" w:rsidRDefault="0003503E" w:rsidP="00C669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C669CD" w:rsidRPr="00C33A6E" w:rsidRDefault="0003503E" w:rsidP="00C669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 xml:space="preserve"> о комиссии по противодействию коррупции</w:t>
      </w:r>
    </w:p>
    <w:p w:rsidR="00C669CD" w:rsidRPr="00C33A6E" w:rsidRDefault="00FB7BB3" w:rsidP="00C669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="002A6DFA">
        <w:rPr>
          <w:rFonts w:ascii="Times New Roman" w:hAnsi="Times New Roman" w:cs="Times New Roman"/>
          <w:b/>
          <w:sz w:val="26"/>
          <w:szCs w:val="26"/>
        </w:rPr>
        <w:t xml:space="preserve"> ЛОГБУ «Лодейнопольский</w:t>
      </w:r>
      <w:r w:rsidR="00316424">
        <w:rPr>
          <w:rFonts w:ascii="Times New Roman" w:hAnsi="Times New Roman" w:cs="Times New Roman"/>
          <w:b/>
          <w:sz w:val="26"/>
          <w:szCs w:val="26"/>
        </w:rPr>
        <w:t xml:space="preserve"> специальный ДИ»</w:t>
      </w:r>
    </w:p>
    <w:p w:rsidR="002C25A4" w:rsidRDefault="002C25A4" w:rsidP="00C669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669CD" w:rsidRPr="00C33A6E" w:rsidRDefault="0003503E" w:rsidP="00C669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</w:t>
      </w:r>
      <w:r w:rsidR="00316424">
        <w:rPr>
          <w:rFonts w:ascii="Times New Roman" w:hAnsi="Times New Roman" w:cs="Times New Roman"/>
          <w:sz w:val="26"/>
          <w:szCs w:val="26"/>
        </w:rPr>
        <w:t xml:space="preserve"> ЛОГБУ </w:t>
      </w:r>
      <w:proofErr w:type="gramStart"/>
      <w:r w:rsidR="00316424">
        <w:rPr>
          <w:rFonts w:ascii="Times New Roman" w:hAnsi="Times New Roman" w:cs="Times New Roman"/>
          <w:sz w:val="26"/>
          <w:szCs w:val="26"/>
        </w:rPr>
        <w:t>« Лодейнопольский</w:t>
      </w:r>
      <w:proofErr w:type="gramEnd"/>
      <w:r w:rsidR="00316424">
        <w:rPr>
          <w:rFonts w:ascii="Times New Roman" w:hAnsi="Times New Roman" w:cs="Times New Roman"/>
          <w:sz w:val="26"/>
          <w:szCs w:val="26"/>
        </w:rPr>
        <w:t xml:space="preserve"> специальный ДИ</w:t>
      </w:r>
      <w:r w:rsidRPr="00C33A6E">
        <w:rPr>
          <w:rFonts w:ascii="Times New Roman" w:hAnsi="Times New Roman" w:cs="Times New Roman"/>
          <w:sz w:val="26"/>
          <w:szCs w:val="26"/>
        </w:rPr>
        <w:t>»</w:t>
      </w:r>
      <w:r w:rsidR="00316424">
        <w:rPr>
          <w:rFonts w:ascii="Times New Roman" w:hAnsi="Times New Roman" w:cs="Times New Roman"/>
          <w:sz w:val="26"/>
          <w:szCs w:val="26"/>
        </w:rPr>
        <w:t xml:space="preserve"> ( далее –</w:t>
      </w:r>
      <w:r w:rsidR="00887EBC">
        <w:rPr>
          <w:rFonts w:ascii="Times New Roman" w:hAnsi="Times New Roman" w:cs="Times New Roman"/>
          <w:sz w:val="26"/>
          <w:szCs w:val="26"/>
        </w:rPr>
        <w:t xml:space="preserve"> </w:t>
      </w:r>
      <w:r w:rsidR="00316424">
        <w:rPr>
          <w:rFonts w:ascii="Times New Roman" w:hAnsi="Times New Roman" w:cs="Times New Roman"/>
          <w:sz w:val="26"/>
          <w:szCs w:val="26"/>
        </w:rPr>
        <w:t>Учреждение)</w:t>
      </w:r>
      <w:r w:rsidRPr="00C33A6E">
        <w:rPr>
          <w:rFonts w:ascii="Times New Roman" w:hAnsi="Times New Roman" w:cs="Times New Roman"/>
          <w:sz w:val="26"/>
          <w:szCs w:val="26"/>
        </w:rPr>
        <w:t>.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1.2. 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другими нормативными правовыми актами дома-интерната, а также настоящим Положением.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1.3. Комиссия является </w:t>
      </w:r>
      <w:r w:rsidR="00C669CD" w:rsidRPr="00C33A6E">
        <w:rPr>
          <w:rFonts w:ascii="Times New Roman" w:hAnsi="Times New Roman" w:cs="Times New Roman"/>
          <w:sz w:val="26"/>
          <w:szCs w:val="26"/>
        </w:rPr>
        <w:t xml:space="preserve">коллегиальным </w:t>
      </w:r>
      <w:r w:rsidRPr="00C33A6E">
        <w:rPr>
          <w:rFonts w:ascii="Times New Roman" w:hAnsi="Times New Roman" w:cs="Times New Roman"/>
          <w:sz w:val="26"/>
          <w:szCs w:val="26"/>
        </w:rPr>
        <w:t>совещательным органом, который систематически осуществляет комплекс мероприятий по: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выявлению и устранению причин и условий, порождающих коррупцию;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выработке оптимальных механизмов защиты от проникновения коррупции в доме-интернате, снижению в ней коррупционных рисков;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созданию единой системы мониторинга и информирования сотрудников по проблемам коррупции;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антикоррупционной пропаганде и воспитанию;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 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>. Для целей настоящего Положения применяются следующие понятия и определения: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>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>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>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>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доме-интернате субъектами антикоррупционной политики являются: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• административно-хозяйственная часть, бытовое обслуживание, социально- реабилитационное отделение, пищеблок, врачи-специалисты, средний медперсонал и младший медперсонал;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• обеспечиваемые дома-инте</w:t>
      </w:r>
      <w:r w:rsidR="00C669CD" w:rsidRPr="00C33A6E">
        <w:rPr>
          <w:rFonts w:ascii="Times New Roman" w:hAnsi="Times New Roman" w:cs="Times New Roman"/>
          <w:sz w:val="26"/>
          <w:szCs w:val="26"/>
        </w:rPr>
        <w:t>рната.</w:t>
      </w:r>
    </w:p>
    <w:p w:rsidR="006A580E" w:rsidRPr="00FB7BB3" w:rsidRDefault="006A580E" w:rsidP="00C669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9CD" w:rsidRPr="00C33A6E" w:rsidRDefault="0003503E" w:rsidP="00C669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F144B7" w:rsidRPr="00C33A6E">
        <w:rPr>
          <w:rFonts w:ascii="Times New Roman" w:hAnsi="Times New Roman" w:cs="Times New Roman"/>
          <w:b/>
          <w:sz w:val="26"/>
          <w:szCs w:val="26"/>
        </w:rPr>
        <w:t>Основные з</w:t>
      </w:r>
      <w:r w:rsidRPr="00C33A6E">
        <w:rPr>
          <w:rFonts w:ascii="Times New Roman" w:hAnsi="Times New Roman" w:cs="Times New Roman"/>
          <w:b/>
          <w:sz w:val="26"/>
          <w:szCs w:val="26"/>
        </w:rPr>
        <w:t xml:space="preserve">адачи </w:t>
      </w:r>
      <w:r w:rsidR="00F144B7" w:rsidRPr="00C33A6E">
        <w:rPr>
          <w:rFonts w:ascii="Times New Roman" w:hAnsi="Times New Roman" w:cs="Times New Roman"/>
          <w:b/>
          <w:sz w:val="26"/>
          <w:szCs w:val="26"/>
        </w:rPr>
        <w:t xml:space="preserve">и полномочия </w:t>
      </w:r>
      <w:r w:rsidRPr="00C33A6E">
        <w:rPr>
          <w:rFonts w:ascii="Times New Roman" w:hAnsi="Times New Roman" w:cs="Times New Roman"/>
          <w:b/>
          <w:sz w:val="26"/>
          <w:szCs w:val="26"/>
        </w:rPr>
        <w:t>Комиссии</w:t>
      </w:r>
    </w:p>
    <w:p w:rsidR="006A580E" w:rsidRPr="00FB7BB3" w:rsidRDefault="006A580E" w:rsidP="00F144B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 Основными задачами Комиссии являются: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2.1.1. Подготовка предложений по выр</w:t>
      </w:r>
      <w:r w:rsidR="006A580E">
        <w:rPr>
          <w:rFonts w:ascii="Times New Roman" w:hAnsi="Times New Roman" w:cs="Times New Roman"/>
          <w:sz w:val="26"/>
          <w:szCs w:val="26"/>
        </w:rPr>
        <w:t>аботке и реализации учреждением</w:t>
      </w:r>
      <w:r w:rsidR="006A580E" w:rsidRPr="006A580E">
        <w:rPr>
          <w:rFonts w:ascii="Times New Roman" w:hAnsi="Times New Roman" w:cs="Times New Roman"/>
          <w:sz w:val="26"/>
          <w:szCs w:val="26"/>
        </w:rPr>
        <w:t xml:space="preserve"> </w:t>
      </w:r>
      <w:r w:rsidRPr="00C33A6E">
        <w:rPr>
          <w:rFonts w:ascii="Times New Roman" w:hAnsi="Times New Roman" w:cs="Times New Roman"/>
          <w:sz w:val="26"/>
          <w:szCs w:val="26"/>
        </w:rPr>
        <w:t>антикоррупционной политики;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</w:t>
      </w:r>
      <w:r w:rsidR="00F144B7" w:rsidRPr="00C33A6E">
        <w:rPr>
          <w:rFonts w:ascii="Times New Roman" w:hAnsi="Times New Roman" w:cs="Times New Roman"/>
          <w:sz w:val="26"/>
          <w:szCs w:val="26"/>
        </w:rPr>
        <w:t>2.Выявление и устранение причин и условий, способствующих возникновению и распространению проявлений коррупции в деятельности Учреждения;</w:t>
      </w:r>
    </w:p>
    <w:p w:rsidR="00C669CD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</w:t>
      </w:r>
      <w:r w:rsidR="00F144B7" w:rsidRPr="00C33A6E">
        <w:rPr>
          <w:rFonts w:ascii="Times New Roman" w:hAnsi="Times New Roman" w:cs="Times New Roman"/>
          <w:sz w:val="26"/>
          <w:szCs w:val="26"/>
        </w:rPr>
        <w:t>1</w:t>
      </w:r>
      <w:r w:rsidRPr="00C33A6E">
        <w:rPr>
          <w:rFonts w:ascii="Times New Roman" w:hAnsi="Times New Roman" w:cs="Times New Roman"/>
          <w:sz w:val="26"/>
          <w:szCs w:val="26"/>
        </w:rPr>
        <w:t>.</w:t>
      </w:r>
      <w:r w:rsidR="00F144B7" w:rsidRPr="00C33A6E">
        <w:rPr>
          <w:rFonts w:ascii="Times New Roman" w:hAnsi="Times New Roman" w:cs="Times New Roman"/>
          <w:sz w:val="26"/>
          <w:szCs w:val="26"/>
        </w:rPr>
        <w:t>3.Координация деятельности структурных подразделений (работников) Учреждения по реализации антикоррупционной политики;</w:t>
      </w:r>
    </w:p>
    <w:p w:rsidR="00C669CD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2.1.4. Создание единой системы информирования работников Учреждения по вопросам противодействия коррупции;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2.1.5. Формирование у работников Учреждения антикоррупционного сознания, а также навыков антикоррупционного поведения;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2.1.6. Контроль за реализацией выполнения антикоррупционных мероприятий в Учреждении;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2.1.7. </w:t>
      </w:r>
      <w:r w:rsidR="0003503E" w:rsidRPr="00C33A6E">
        <w:rPr>
          <w:rFonts w:ascii="Times New Roman" w:hAnsi="Times New Roman" w:cs="Times New Roman"/>
          <w:sz w:val="26"/>
          <w:szCs w:val="26"/>
        </w:rPr>
        <w:t>Взаимодейств</w:t>
      </w:r>
      <w:r w:rsidRPr="00C33A6E">
        <w:rPr>
          <w:rFonts w:ascii="Times New Roman" w:hAnsi="Times New Roman" w:cs="Times New Roman"/>
          <w:sz w:val="26"/>
          <w:szCs w:val="26"/>
        </w:rPr>
        <w:t>ие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 с правоохранительными органами</w:t>
      </w:r>
      <w:r w:rsidRPr="00C33A6E">
        <w:rPr>
          <w:rFonts w:ascii="Times New Roman" w:hAnsi="Times New Roman" w:cs="Times New Roman"/>
          <w:sz w:val="26"/>
          <w:szCs w:val="26"/>
        </w:rPr>
        <w:t>, иными государственными органами, органами местного самоуправления, общественными организациями и средствами массовой информации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 по </w:t>
      </w:r>
      <w:r w:rsidRPr="00C33A6E">
        <w:rPr>
          <w:rFonts w:ascii="Times New Roman" w:hAnsi="Times New Roman" w:cs="Times New Roman"/>
          <w:sz w:val="26"/>
          <w:szCs w:val="26"/>
        </w:rPr>
        <w:t>вопросам противодействия коррупции.</w:t>
      </w:r>
    </w:p>
    <w:p w:rsidR="00EA1440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 Комиссия для решения возложенных на нее задач имеет право: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2.2.1. Вносить предложения на рассмотрение директора Учреждения по совершенствованию деятельности Учреждения в сфере противодействия коррупции;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2.2.2. Запрашивать и получать в установленном порядке информацию по вопросам, относящимся к компетенции Комиссии;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2.2.3. Заслушивать на заседаниях комиссии директора Учреждения, работников Учреждения;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2.2.4. Разрабатывать рекомендации для практического использования по предотвращению и профилактике коррупционных правонарушений в Учреждении;</w:t>
      </w:r>
    </w:p>
    <w:p w:rsidR="00F144B7" w:rsidRPr="00C33A6E" w:rsidRDefault="00F144B7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lastRenderedPageBreak/>
        <w:t>2.2.5. Принимать участие в подготовке и организации выполнения локальных нормативных актов по вопросам, относящимся</w:t>
      </w:r>
      <w:r w:rsidR="006E0064" w:rsidRPr="00C33A6E">
        <w:rPr>
          <w:rFonts w:ascii="Times New Roman" w:hAnsi="Times New Roman" w:cs="Times New Roman"/>
          <w:sz w:val="26"/>
          <w:szCs w:val="26"/>
        </w:rPr>
        <w:t xml:space="preserve"> к компетенции  Комиссии;</w:t>
      </w:r>
    </w:p>
    <w:p w:rsidR="006E0064" w:rsidRPr="00C33A6E" w:rsidRDefault="006E0064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2.2.6. Рассматривать поступившую информацию </w:t>
      </w:r>
      <w:r w:rsidR="008956B8" w:rsidRPr="00C33A6E">
        <w:rPr>
          <w:rFonts w:ascii="Times New Roman" w:hAnsi="Times New Roman" w:cs="Times New Roman"/>
          <w:sz w:val="26"/>
          <w:szCs w:val="26"/>
        </w:rPr>
        <w:t>о проявлениях коррупции в Учреждении, подготавливать предложения по устранению и недопущению выявленных нарушений;</w:t>
      </w:r>
    </w:p>
    <w:p w:rsidR="008956B8" w:rsidRPr="00C33A6E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2.2.7. Вносить предложения о привлечении к дисциплинарной ответственности работников Учреждения, совершивших коррупционные правонарушения;</w:t>
      </w:r>
    </w:p>
    <w:p w:rsidR="008956B8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2.2.8. Привлекать в установленном порядке для участия в работе Комиссии представителей Министерства, органов местного самоуправления и общественных организаций.</w:t>
      </w:r>
    </w:p>
    <w:p w:rsidR="00FB7BB3" w:rsidRPr="00C33A6E" w:rsidRDefault="00FB7BB3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1440" w:rsidRPr="00C33A6E" w:rsidRDefault="0003503E" w:rsidP="00EA144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>3. Порядок формирования и деятельность Комиссии</w:t>
      </w:r>
    </w:p>
    <w:p w:rsidR="002C25A4" w:rsidRDefault="002C25A4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1440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3.1. Состав Комиссии утверждается приказом директора. </w:t>
      </w:r>
    </w:p>
    <w:p w:rsidR="00EA1440" w:rsidRPr="00C33A6E" w:rsidRDefault="0003503E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3.2. В состав Комиссии входят: </w:t>
      </w:r>
    </w:p>
    <w:p w:rsidR="00EA1440" w:rsidRPr="00C33A6E" w:rsidRDefault="00EA144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представители административного состава; </w:t>
      </w:r>
    </w:p>
    <w:p w:rsidR="00EA1440" w:rsidRPr="00C33A6E" w:rsidRDefault="00EA144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представители юридического отдела;</w:t>
      </w:r>
    </w:p>
    <w:p w:rsidR="00EA1440" w:rsidRPr="00C33A6E" w:rsidRDefault="00EA144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представители медицинской службы.</w:t>
      </w:r>
    </w:p>
    <w:p w:rsidR="008956B8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3.3. Комиссия формируется таким образом, чтоб исключить возможность возникновения конфликта интересов, который мог бы повлиять на принимаемые Комиссией решения.</w:t>
      </w:r>
    </w:p>
    <w:p w:rsidR="00FB7BB3" w:rsidRPr="00C33A6E" w:rsidRDefault="00FB7BB3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56B8" w:rsidRDefault="008956B8" w:rsidP="008956B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>4. Организация деятельности комиссии</w:t>
      </w:r>
    </w:p>
    <w:p w:rsidR="00FB7BB3" w:rsidRPr="00C33A6E" w:rsidRDefault="00FB7BB3" w:rsidP="008956B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56B8" w:rsidRPr="00C33A6E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4.1. Основной формой работы Комиссии является заседание, которое носит открытый характер. Заседания Комиссии проходят </w:t>
      </w:r>
      <w:r w:rsidR="0015236F">
        <w:rPr>
          <w:rFonts w:ascii="Times New Roman" w:hAnsi="Times New Roman" w:cs="Times New Roman"/>
          <w:sz w:val="26"/>
          <w:szCs w:val="26"/>
        </w:rPr>
        <w:t>один раз в квартал</w:t>
      </w:r>
      <w:r w:rsidRPr="00C33A6E">
        <w:rPr>
          <w:rFonts w:ascii="Times New Roman" w:hAnsi="Times New Roman" w:cs="Times New Roman"/>
          <w:sz w:val="26"/>
          <w:szCs w:val="26"/>
        </w:rPr>
        <w:t>.</w:t>
      </w:r>
    </w:p>
    <w:p w:rsidR="008956B8" w:rsidRPr="00C33A6E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4.2. Дата и время проведения заседаний определяется председателем комиссии.</w:t>
      </w:r>
    </w:p>
    <w:p w:rsidR="008956B8" w:rsidRPr="00C33A6E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4.3. Основаниями для проведения заседания Комиссии является поступление в Комиссию следующей информации: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злоупотребление служебным положением: дача взятки, получение взятки, злоупотребление служебным положением, коммерческий подкуп или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характера;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наличие у работника личной заинтересованности, которая приводит или может привести к конфликту интересов;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8956B8" w:rsidRPr="00C33A6E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lastRenderedPageBreak/>
        <w:t>4.4. Информация, указанная в п.4.3. настоящего Положения должна быть представлена в письменном виде.</w:t>
      </w:r>
    </w:p>
    <w:p w:rsidR="008956B8" w:rsidRPr="00C33A6E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C0CFB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4.6. Председатель комиссии при поступлении к нему информации, содержащей основания проведения заседания Комиссии:</w:t>
      </w:r>
    </w:p>
    <w:p w:rsidR="005C0CFB" w:rsidRPr="00C33A6E" w:rsidRDefault="005C0CFB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1) в течение 3 рабочих дней со дня поступления информации, указанной в п. 4.3. настоящего Положения, принимает решение о проведение проверки и назначении даты проведения заседания Комиссии;</w:t>
      </w:r>
    </w:p>
    <w:p w:rsidR="005C0CFB" w:rsidRPr="00C33A6E" w:rsidRDefault="005C0CFB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2) организует ознакомление работника, в отношение которого Комиссией рассматривает вопрос о соблюдении требований к служебному поведению и (или) требований об урегулировании конфликта интересов.</w:t>
      </w:r>
    </w:p>
    <w:p w:rsidR="00EA1440" w:rsidRPr="00C33A6E" w:rsidRDefault="008956B8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</w:t>
      </w:r>
      <w:r w:rsidR="005C0CFB" w:rsidRPr="00C33A6E">
        <w:rPr>
          <w:rFonts w:ascii="Times New Roman" w:hAnsi="Times New Roman" w:cs="Times New Roman"/>
          <w:sz w:val="26"/>
          <w:szCs w:val="26"/>
        </w:rPr>
        <w:t>7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. Присутствие на заседаниях Комиссии ее членов обязательно. </w:t>
      </w:r>
      <w:r w:rsidR="005C0CFB" w:rsidRPr="00C33A6E">
        <w:rPr>
          <w:rFonts w:ascii="Times New Roman" w:hAnsi="Times New Roman" w:cs="Times New Roman"/>
          <w:sz w:val="26"/>
          <w:szCs w:val="26"/>
        </w:rPr>
        <w:t xml:space="preserve">Они не вправе делегировать свои полномочия другим лицам. </w:t>
      </w:r>
      <w:r w:rsidR="0003503E" w:rsidRPr="00C33A6E">
        <w:rPr>
          <w:rFonts w:ascii="Times New Roman" w:hAnsi="Times New Roman" w:cs="Times New Roman"/>
          <w:sz w:val="26"/>
          <w:szCs w:val="26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EA1440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4.8</w:t>
      </w:r>
      <w:r w:rsidR="0003503E" w:rsidRPr="00C33A6E">
        <w:rPr>
          <w:rFonts w:ascii="Times New Roman" w:hAnsi="Times New Roman" w:cs="Times New Roman"/>
          <w:sz w:val="26"/>
          <w:szCs w:val="26"/>
        </w:rPr>
        <w:t>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C0CFB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4.9.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887EBC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4.10. </w:t>
      </w:r>
      <w:r w:rsidR="0003503E" w:rsidRPr="00C33A6E">
        <w:rPr>
          <w:rFonts w:ascii="Times New Roman" w:hAnsi="Times New Roman" w:cs="Times New Roman"/>
          <w:sz w:val="26"/>
          <w:szCs w:val="26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A1440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4.11.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 Из состава Комиссии председателем назначаются заместитель председателя и секретарь.</w:t>
      </w:r>
    </w:p>
    <w:p w:rsidR="00EA1440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4.12.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 Заместитель председателя Комиссии, в случаях отсутствия председателя Комиссии, по его поручению, проводит заседания Комиссии.</w:t>
      </w:r>
    </w:p>
    <w:p w:rsidR="00EA1440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4.13</w:t>
      </w:r>
      <w:r w:rsidR="0003503E" w:rsidRPr="00C33A6E">
        <w:rPr>
          <w:rFonts w:ascii="Times New Roman" w:hAnsi="Times New Roman" w:cs="Times New Roman"/>
          <w:sz w:val="26"/>
          <w:szCs w:val="26"/>
        </w:rPr>
        <w:t>. Секретарь Комиссии:</w:t>
      </w:r>
    </w:p>
    <w:p w:rsidR="00EA1440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организует подготовку материалов к заседанию Комиссии, а также проектов его решений; </w:t>
      </w:r>
    </w:p>
    <w:p w:rsidR="005C0CFB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</w:t>
      </w:r>
      <w:r w:rsidR="005C0CFB" w:rsidRPr="00C33A6E">
        <w:rPr>
          <w:rFonts w:ascii="Times New Roman" w:hAnsi="Times New Roman" w:cs="Times New Roman"/>
          <w:sz w:val="26"/>
          <w:szCs w:val="26"/>
        </w:rPr>
        <w:t>чно-информационными материалами;</w:t>
      </w:r>
    </w:p>
    <w:p w:rsidR="00EA1440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ведет протокол заседания Комиссии.</w:t>
      </w:r>
    </w:p>
    <w:p w:rsidR="002C25A4" w:rsidRDefault="002C25A4" w:rsidP="00EA144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1440" w:rsidRPr="00C33A6E" w:rsidRDefault="00887EBC" w:rsidP="00EA144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="0003503E" w:rsidRPr="00C33A6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C0CFB" w:rsidRPr="00C33A6E">
        <w:rPr>
          <w:rFonts w:ascii="Times New Roman" w:hAnsi="Times New Roman" w:cs="Times New Roman"/>
          <w:b/>
          <w:sz w:val="26"/>
          <w:szCs w:val="26"/>
        </w:rPr>
        <w:t>Оформление решений комиссии</w:t>
      </w:r>
    </w:p>
    <w:p w:rsidR="002C25A4" w:rsidRDefault="002C25A4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1440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5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.1. </w:t>
      </w:r>
      <w:r w:rsidRPr="00C33A6E">
        <w:rPr>
          <w:rFonts w:ascii="Times New Roman" w:hAnsi="Times New Roman" w:cs="Times New Roman"/>
          <w:sz w:val="26"/>
          <w:szCs w:val="26"/>
        </w:rPr>
        <w:t>Решения комиссии оформляется протоколом, которые подписывают члены Комиссии, принимавшие участие в ее заседании.</w:t>
      </w:r>
    </w:p>
    <w:p w:rsidR="00EA1440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5.2. В протоколе заседания Комиссии указываются: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место и время проведения заседания комиссии;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фамилии, имена, отчества членов комиссии и других лиц, присутствующих на заседании;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повестка дня заседания Комиссии, содержание рассматриваемых вопросов и материалов;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результаты голосования;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принятые комиссией решения;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сведения о приобщенных к протоколу материалах.</w:t>
      </w:r>
    </w:p>
    <w:p w:rsidR="005C0CFB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5.3. Копия протокола в течение трех рабочих дней со дня заседания направляется директору Учреждения, а также по решению Комиссии – иным заинтересованным лицам.</w:t>
      </w:r>
    </w:p>
    <w:p w:rsidR="005C0CFB" w:rsidRPr="00C33A6E" w:rsidRDefault="005C0CFB" w:rsidP="00887E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5.4. Для исполнения решений Комиссии могут быть подготовлены проекты правовых актов, которые в установленном порядке представляются на рассмотрение директору Учреждения.</w:t>
      </w:r>
    </w:p>
    <w:sectPr w:rsidR="005C0CFB" w:rsidRPr="00C33A6E" w:rsidSect="003D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4132E"/>
    <w:multiLevelType w:val="hybridMultilevel"/>
    <w:tmpl w:val="7E1A3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95D4A"/>
    <w:multiLevelType w:val="hybridMultilevel"/>
    <w:tmpl w:val="5B847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03E"/>
    <w:rsid w:val="0003503E"/>
    <w:rsid w:val="0015236F"/>
    <w:rsid w:val="00261310"/>
    <w:rsid w:val="002A6DFA"/>
    <w:rsid w:val="002C25A4"/>
    <w:rsid w:val="002F6701"/>
    <w:rsid w:val="00316424"/>
    <w:rsid w:val="003D1C0D"/>
    <w:rsid w:val="00413A45"/>
    <w:rsid w:val="004F286D"/>
    <w:rsid w:val="005C0CFB"/>
    <w:rsid w:val="006A580E"/>
    <w:rsid w:val="006E0064"/>
    <w:rsid w:val="007A06C3"/>
    <w:rsid w:val="00887EBC"/>
    <w:rsid w:val="008956B8"/>
    <w:rsid w:val="00A919D5"/>
    <w:rsid w:val="00C33A6E"/>
    <w:rsid w:val="00C54F90"/>
    <w:rsid w:val="00C669CD"/>
    <w:rsid w:val="00D911FE"/>
    <w:rsid w:val="00E06F8D"/>
    <w:rsid w:val="00EA1440"/>
    <w:rsid w:val="00F144B7"/>
    <w:rsid w:val="00FA264C"/>
    <w:rsid w:val="00FB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0CF4"/>
  <w15:docId w15:val="{1BD11761-15D2-45E1-AD03-115BEB7D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Aksakova</cp:lastModifiedBy>
  <cp:revision>13</cp:revision>
  <cp:lastPrinted>2018-04-24T08:15:00Z</cp:lastPrinted>
  <dcterms:created xsi:type="dcterms:W3CDTF">2018-04-04T10:43:00Z</dcterms:created>
  <dcterms:modified xsi:type="dcterms:W3CDTF">2024-02-13T12:49:00Z</dcterms:modified>
</cp:coreProperties>
</file>